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32" w:rsidRPr="00516AE7" w:rsidRDefault="001C1F32">
      <w:pPr>
        <w:jc w:val="both"/>
        <w:rPr>
          <w:sz w:val="22"/>
          <w:szCs w:val="22"/>
        </w:rPr>
      </w:pPr>
      <w:r w:rsidRPr="00516AE7">
        <w:rPr>
          <w:sz w:val="22"/>
          <w:szCs w:val="22"/>
        </w:rPr>
        <w:t xml:space="preserve">…………………………………………………………………………..……                 </w:t>
      </w:r>
    </w:p>
    <w:p w:rsidR="001C1F32" w:rsidRPr="00516AE7" w:rsidRDefault="001C1F32">
      <w:pPr>
        <w:jc w:val="both"/>
        <w:outlineLvl w:val="0"/>
        <w:rPr>
          <w:i/>
          <w:sz w:val="22"/>
          <w:szCs w:val="22"/>
        </w:rPr>
      </w:pPr>
      <w:r w:rsidRPr="00516AE7">
        <w:rPr>
          <w:i/>
          <w:sz w:val="22"/>
          <w:szCs w:val="22"/>
        </w:rPr>
        <w:t>(imię i nazwisko wnioskodawcy – rodzica kandydata)</w:t>
      </w:r>
    </w:p>
    <w:p w:rsidR="001C1F32" w:rsidRPr="00516AE7" w:rsidRDefault="001C1F32">
      <w:pPr>
        <w:jc w:val="both"/>
        <w:rPr>
          <w:sz w:val="22"/>
          <w:szCs w:val="22"/>
        </w:rPr>
      </w:pPr>
      <w:r w:rsidRPr="00516AE7">
        <w:rPr>
          <w:sz w:val="22"/>
          <w:szCs w:val="22"/>
        </w:rPr>
        <w:t>……………………………………….………………………………………</w:t>
      </w:r>
    </w:p>
    <w:p w:rsidR="001C1F32" w:rsidRPr="00516AE7" w:rsidRDefault="001C1F32">
      <w:pPr>
        <w:jc w:val="both"/>
        <w:rPr>
          <w:sz w:val="22"/>
          <w:szCs w:val="22"/>
        </w:rPr>
      </w:pPr>
    </w:p>
    <w:p w:rsidR="001C1F32" w:rsidRPr="00516AE7" w:rsidRDefault="001C1F32">
      <w:pPr>
        <w:jc w:val="both"/>
        <w:rPr>
          <w:sz w:val="22"/>
          <w:szCs w:val="22"/>
        </w:rPr>
      </w:pPr>
      <w:r w:rsidRPr="00516AE7">
        <w:rPr>
          <w:sz w:val="22"/>
          <w:szCs w:val="22"/>
        </w:rPr>
        <w:t>…………………………………..…………………………………………</w:t>
      </w:r>
    </w:p>
    <w:p w:rsidR="001C1F32" w:rsidRPr="00516AE7" w:rsidRDefault="001C1F32">
      <w:pPr>
        <w:jc w:val="both"/>
        <w:outlineLvl w:val="0"/>
        <w:rPr>
          <w:b/>
          <w:sz w:val="22"/>
          <w:szCs w:val="22"/>
        </w:rPr>
      </w:pPr>
      <w:r w:rsidRPr="00516AE7">
        <w:rPr>
          <w:i/>
          <w:sz w:val="22"/>
          <w:szCs w:val="22"/>
        </w:rPr>
        <w:t>(adres do korespondencji w sprawach  rekrutacji)</w:t>
      </w:r>
    </w:p>
    <w:p w:rsidR="001C1F32" w:rsidRPr="00516AE7" w:rsidRDefault="001C1F32">
      <w:pPr>
        <w:ind w:left="708" w:firstLine="708"/>
        <w:jc w:val="right"/>
        <w:outlineLvl w:val="0"/>
        <w:rPr>
          <w:b/>
          <w:sz w:val="22"/>
          <w:szCs w:val="22"/>
        </w:rPr>
      </w:pPr>
      <w:r w:rsidRPr="00516AE7">
        <w:rPr>
          <w:b/>
          <w:sz w:val="22"/>
          <w:szCs w:val="22"/>
        </w:rPr>
        <w:t>Dyrektor</w:t>
      </w:r>
    </w:p>
    <w:p w:rsidR="001C1F32" w:rsidRPr="00516AE7" w:rsidRDefault="001C1F32">
      <w:pPr>
        <w:jc w:val="right"/>
        <w:rPr>
          <w:b/>
          <w:sz w:val="22"/>
          <w:szCs w:val="22"/>
        </w:rPr>
      </w:pPr>
      <w:r w:rsidRPr="00516AE7">
        <w:rPr>
          <w:b/>
          <w:sz w:val="22"/>
          <w:szCs w:val="22"/>
        </w:rPr>
        <w:tab/>
      </w:r>
      <w:r w:rsidRPr="00516AE7">
        <w:rPr>
          <w:b/>
          <w:sz w:val="22"/>
          <w:szCs w:val="22"/>
        </w:rPr>
        <w:tab/>
      </w:r>
      <w:r w:rsidRPr="00516AE7">
        <w:rPr>
          <w:b/>
          <w:sz w:val="22"/>
          <w:szCs w:val="22"/>
        </w:rPr>
        <w:tab/>
      </w:r>
      <w:r w:rsidRPr="00516AE7">
        <w:rPr>
          <w:b/>
          <w:sz w:val="22"/>
          <w:szCs w:val="22"/>
        </w:rPr>
        <w:tab/>
      </w:r>
      <w:r w:rsidRPr="00516AE7">
        <w:rPr>
          <w:b/>
          <w:sz w:val="22"/>
          <w:szCs w:val="22"/>
        </w:rPr>
        <w:tab/>
        <w:t xml:space="preserve">   </w:t>
      </w:r>
      <w:r w:rsidRPr="00516AE7">
        <w:rPr>
          <w:b/>
          <w:sz w:val="22"/>
          <w:szCs w:val="22"/>
        </w:rPr>
        <w:tab/>
      </w:r>
    </w:p>
    <w:p w:rsidR="001C1F32" w:rsidRPr="00516AE7" w:rsidRDefault="001C1F32">
      <w:pPr>
        <w:jc w:val="right"/>
        <w:rPr>
          <w:sz w:val="22"/>
          <w:szCs w:val="22"/>
        </w:rPr>
      </w:pPr>
      <w:r w:rsidRPr="00516AE7">
        <w:rPr>
          <w:sz w:val="22"/>
          <w:szCs w:val="22"/>
        </w:rPr>
        <w:t>………………..………………………………………………………</w:t>
      </w:r>
    </w:p>
    <w:p w:rsidR="001C1F32" w:rsidRPr="00516AE7" w:rsidRDefault="001C1F32">
      <w:pPr>
        <w:ind w:left="4253" w:hanging="1421"/>
        <w:jc w:val="right"/>
        <w:outlineLvl w:val="0"/>
        <w:rPr>
          <w:i/>
          <w:sz w:val="22"/>
          <w:szCs w:val="22"/>
        </w:rPr>
      </w:pPr>
      <w:r w:rsidRPr="00516AE7">
        <w:rPr>
          <w:i/>
          <w:sz w:val="22"/>
          <w:szCs w:val="22"/>
        </w:rPr>
        <w:t>(nazwa i adres jednostki)</w:t>
      </w:r>
    </w:p>
    <w:p w:rsidR="001C1F32" w:rsidRPr="00516AE7" w:rsidRDefault="001C1F32">
      <w:pPr>
        <w:jc w:val="right"/>
        <w:rPr>
          <w:sz w:val="22"/>
          <w:szCs w:val="22"/>
        </w:rPr>
      </w:pPr>
      <w:r w:rsidRPr="00516AE7">
        <w:rPr>
          <w:b/>
          <w:sz w:val="22"/>
          <w:szCs w:val="22"/>
        </w:rPr>
        <w:tab/>
      </w:r>
      <w:r w:rsidRPr="00516AE7">
        <w:rPr>
          <w:b/>
          <w:sz w:val="22"/>
          <w:szCs w:val="22"/>
        </w:rPr>
        <w:tab/>
      </w:r>
      <w:r w:rsidRPr="00516AE7">
        <w:rPr>
          <w:b/>
          <w:sz w:val="22"/>
          <w:szCs w:val="22"/>
        </w:rPr>
        <w:tab/>
      </w:r>
      <w:r w:rsidRPr="00516AE7">
        <w:rPr>
          <w:b/>
          <w:sz w:val="22"/>
          <w:szCs w:val="22"/>
        </w:rPr>
        <w:tab/>
      </w:r>
      <w:r w:rsidRPr="00516AE7">
        <w:rPr>
          <w:b/>
          <w:sz w:val="22"/>
          <w:szCs w:val="22"/>
        </w:rPr>
        <w:tab/>
      </w:r>
      <w:r w:rsidRPr="00516AE7">
        <w:rPr>
          <w:b/>
          <w:sz w:val="22"/>
          <w:szCs w:val="22"/>
        </w:rPr>
        <w:tab/>
      </w:r>
      <w:r w:rsidRPr="00516AE7">
        <w:rPr>
          <w:sz w:val="22"/>
          <w:szCs w:val="22"/>
        </w:rPr>
        <w:t>…………………………………………….……………………………</w:t>
      </w:r>
    </w:p>
    <w:p w:rsidR="001C1F32" w:rsidRPr="00516AE7" w:rsidRDefault="001C1F32">
      <w:pPr>
        <w:jc w:val="right"/>
        <w:rPr>
          <w:sz w:val="22"/>
          <w:szCs w:val="22"/>
        </w:rPr>
      </w:pPr>
    </w:p>
    <w:p w:rsidR="001C1F32" w:rsidRPr="00516AE7" w:rsidRDefault="001C1F32">
      <w:pPr>
        <w:jc w:val="right"/>
        <w:rPr>
          <w:sz w:val="22"/>
          <w:szCs w:val="22"/>
        </w:rPr>
      </w:pPr>
    </w:p>
    <w:p w:rsidR="001C1F32" w:rsidRPr="003E08AA" w:rsidRDefault="001C1F32" w:rsidP="003E08AA">
      <w:pPr>
        <w:numPr>
          <w:ilvl w:val="0"/>
          <w:numId w:val="1"/>
        </w:numPr>
        <w:jc w:val="center"/>
        <w:outlineLvl w:val="0"/>
        <w:rPr>
          <w:b/>
          <w:sz w:val="22"/>
          <w:szCs w:val="22"/>
        </w:rPr>
      </w:pPr>
      <w:r w:rsidRPr="00516AE7">
        <w:rPr>
          <w:b/>
          <w:sz w:val="22"/>
          <w:szCs w:val="22"/>
        </w:rPr>
        <w:t xml:space="preserve">Wniosek o przyjęcie dziecka do </w:t>
      </w:r>
      <w:r w:rsidR="003E08AA">
        <w:rPr>
          <w:b/>
          <w:sz w:val="22"/>
          <w:szCs w:val="22"/>
        </w:rPr>
        <w:t xml:space="preserve">klasy pierwszej publicznych szkół podstawowych </w:t>
      </w:r>
      <w:r w:rsidR="00981BA8">
        <w:rPr>
          <w:b/>
          <w:sz w:val="22"/>
          <w:szCs w:val="22"/>
        </w:rPr>
        <w:t xml:space="preserve">                          </w:t>
      </w:r>
      <w:r w:rsidR="003E08AA">
        <w:rPr>
          <w:b/>
          <w:sz w:val="22"/>
          <w:szCs w:val="22"/>
        </w:rPr>
        <w:t xml:space="preserve">w gminie Piekoszów w roku szkolnym 2019/2020 </w:t>
      </w:r>
      <w:r w:rsidRPr="00516AE7">
        <w:rPr>
          <w:rStyle w:val="Odwoanieprzypisudolnego"/>
          <w:b/>
          <w:sz w:val="22"/>
          <w:szCs w:val="22"/>
        </w:rPr>
        <w:footnoteReference w:id="1"/>
      </w:r>
    </w:p>
    <w:p w:rsidR="001C1F32" w:rsidRPr="00516AE7" w:rsidRDefault="001C1F32">
      <w:pPr>
        <w:jc w:val="both"/>
        <w:rPr>
          <w:sz w:val="22"/>
          <w:szCs w:val="22"/>
        </w:rPr>
      </w:pPr>
    </w:p>
    <w:p w:rsidR="001C1F32" w:rsidRDefault="001C1F32">
      <w:pPr>
        <w:jc w:val="both"/>
        <w:outlineLvl w:val="0"/>
        <w:rPr>
          <w:b/>
          <w:sz w:val="22"/>
          <w:szCs w:val="22"/>
        </w:rPr>
      </w:pPr>
      <w:r w:rsidRPr="00516AE7">
        <w:rPr>
          <w:b/>
          <w:sz w:val="22"/>
          <w:szCs w:val="22"/>
        </w:rPr>
        <w:t>Dane osobowe kandydata i rodziców</w:t>
      </w:r>
      <w:r w:rsidRPr="00516AE7">
        <w:rPr>
          <w:rStyle w:val="Odwoanieprzypisudolnego"/>
          <w:b/>
          <w:sz w:val="22"/>
          <w:szCs w:val="22"/>
        </w:rPr>
        <w:footnoteReference w:id="2"/>
      </w:r>
      <w:r w:rsidRPr="00516AE7">
        <w:rPr>
          <w:b/>
          <w:sz w:val="22"/>
          <w:szCs w:val="22"/>
        </w:rPr>
        <w:t>:</w:t>
      </w:r>
    </w:p>
    <w:p w:rsidR="00163C3E" w:rsidRPr="00516AE7" w:rsidRDefault="00163C3E">
      <w:pPr>
        <w:jc w:val="both"/>
        <w:outlineLvl w:val="0"/>
        <w:rPr>
          <w:b/>
          <w:sz w:val="22"/>
          <w:szCs w:val="22"/>
        </w:rPr>
      </w:pPr>
    </w:p>
    <w:p w:rsidR="001C1F32" w:rsidRPr="00516AE7" w:rsidRDefault="001C1F32">
      <w:pPr>
        <w:jc w:val="both"/>
        <w:rPr>
          <w:i/>
          <w:sz w:val="22"/>
          <w:szCs w:val="22"/>
        </w:rPr>
      </w:pPr>
      <w:r w:rsidRPr="00516AE7">
        <w:rPr>
          <w:i/>
          <w:sz w:val="22"/>
          <w:szCs w:val="22"/>
        </w:rPr>
        <w:t>(Tabelę należy wypełnić komputerowo lub czytelnie literami drukowanymi)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"/>
        <w:gridCol w:w="3406"/>
        <w:gridCol w:w="734"/>
        <w:gridCol w:w="1618"/>
        <w:gridCol w:w="3176"/>
      </w:tblGrid>
      <w:tr w:rsidR="001C1F32" w:rsidRPr="00516AE7" w:rsidTr="00516AE7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516AE7" w:rsidTr="00516AE7">
        <w:trPr>
          <w:trHeight w:val="5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Data</w:t>
            </w:r>
            <w:r w:rsidR="00516AE7" w:rsidRPr="00516AE7">
              <w:rPr>
                <w:sz w:val="22"/>
                <w:szCs w:val="22"/>
              </w:rPr>
              <w:t xml:space="preserve">, miejsce </w:t>
            </w:r>
            <w:r w:rsidRPr="00516AE7">
              <w:rPr>
                <w:sz w:val="22"/>
                <w:szCs w:val="22"/>
              </w:rPr>
              <w:t xml:space="preserve"> urodzenia kandydata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516AE7" w:rsidTr="00516AE7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PESEL kandydata</w:t>
            </w:r>
          </w:p>
          <w:p w:rsidR="001C1F32" w:rsidRPr="00516AE7" w:rsidRDefault="001C1F32" w:rsidP="00516AE7">
            <w:pPr>
              <w:jc w:val="both"/>
              <w:rPr>
                <w:i/>
                <w:sz w:val="22"/>
                <w:szCs w:val="22"/>
              </w:rPr>
            </w:pPr>
            <w:r w:rsidRPr="00516AE7">
              <w:rPr>
                <w:i/>
                <w:sz w:val="22"/>
                <w:szCs w:val="22"/>
              </w:rPr>
              <w:t>w przypadku braku PESEL serię</w:t>
            </w:r>
            <w:r w:rsidR="00516AE7">
              <w:rPr>
                <w:i/>
                <w:sz w:val="22"/>
                <w:szCs w:val="22"/>
              </w:rPr>
              <w:t xml:space="preserve">                  </w:t>
            </w:r>
            <w:r w:rsidRPr="00516AE7">
              <w:rPr>
                <w:i/>
                <w:sz w:val="22"/>
                <w:szCs w:val="22"/>
              </w:rPr>
              <w:t xml:space="preserve"> i numer paszportu  lub innego dokumentu</w:t>
            </w:r>
            <w:r w:rsidR="00516AE7">
              <w:rPr>
                <w:i/>
                <w:sz w:val="22"/>
                <w:szCs w:val="22"/>
              </w:rPr>
              <w:t xml:space="preserve"> </w:t>
            </w:r>
            <w:r w:rsidRPr="00516AE7">
              <w:rPr>
                <w:i/>
                <w:sz w:val="22"/>
                <w:szCs w:val="22"/>
              </w:rPr>
              <w:t>potwierdzającego tożsamość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516AE7" w:rsidTr="00516AE7">
        <w:trPr>
          <w:trHeight w:val="466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4.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Imię/imiona i nazwiska rodziców kandydata</w:t>
            </w:r>
          </w:p>
          <w:p w:rsidR="001C1F32" w:rsidRPr="00516AE7" w:rsidRDefault="001C1F32" w:rsidP="00516AE7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matki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</w:p>
        </w:tc>
      </w:tr>
      <w:tr w:rsidR="001C1F32" w:rsidRPr="00516AE7" w:rsidTr="00516AE7">
        <w:trPr>
          <w:trHeight w:val="466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ojca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</w:p>
        </w:tc>
      </w:tr>
      <w:tr w:rsidR="001C1F32" w:rsidRPr="00516AE7" w:rsidTr="00516AE7">
        <w:trPr>
          <w:trHeight w:val="55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5.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 xml:space="preserve">Adres miejsca zamieszkania </w:t>
            </w:r>
          </w:p>
          <w:p w:rsidR="001C1F32" w:rsidRPr="00516AE7" w:rsidRDefault="001C1F32" w:rsidP="00516AE7">
            <w:pPr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rodziców i kandydata</w:t>
            </w:r>
            <w:r w:rsidRPr="00516AE7">
              <w:rPr>
                <w:rStyle w:val="Odwoanieprzypisudolnego"/>
                <w:sz w:val="22"/>
                <w:szCs w:val="22"/>
              </w:rPr>
              <w:footnoteReference w:id="3"/>
            </w:r>
          </w:p>
          <w:p w:rsidR="001C1F32" w:rsidRPr="00516AE7" w:rsidRDefault="001C1F32" w:rsidP="00516AE7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kod pocztowy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</w:p>
        </w:tc>
      </w:tr>
      <w:tr w:rsidR="001C1F32" w:rsidRPr="00516AE7" w:rsidTr="00516AE7">
        <w:trPr>
          <w:trHeight w:val="549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miejscowość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</w:p>
        </w:tc>
      </w:tr>
      <w:tr w:rsidR="001C1F32" w:rsidRPr="00516AE7" w:rsidTr="00516AE7">
        <w:trPr>
          <w:trHeight w:val="571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516AE7" w:rsidTr="00516AE7">
        <w:trPr>
          <w:trHeight w:val="552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numer domu /numer mieszkania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516AE7" w:rsidTr="00516AE7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6.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Adres poczty elektronicznej i numery telefonów rodziców kandydata - o ile je posiadają</w:t>
            </w:r>
          </w:p>
          <w:p w:rsidR="001C1F32" w:rsidRPr="00516AE7" w:rsidRDefault="001C1F32" w:rsidP="00516AE7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matki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telefon do kontaktu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516AE7" w:rsidTr="00516AE7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516AE7" w:rsidP="00516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1C1F32" w:rsidRPr="00516AE7">
              <w:rPr>
                <w:sz w:val="22"/>
                <w:szCs w:val="22"/>
              </w:rPr>
              <w:t>dres</w:t>
            </w:r>
            <w:r>
              <w:rPr>
                <w:sz w:val="22"/>
                <w:szCs w:val="22"/>
              </w:rPr>
              <w:t xml:space="preserve"> </w:t>
            </w:r>
            <w:r w:rsidR="001C1F32" w:rsidRPr="00516AE7">
              <w:rPr>
                <w:sz w:val="22"/>
                <w:szCs w:val="22"/>
              </w:rPr>
              <w:t>poczty elektronicznej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516AE7" w:rsidTr="00516AE7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ojca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telefon do kontaktu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516AE7" w:rsidTr="00516AE7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</w:p>
        </w:tc>
      </w:tr>
    </w:tbl>
    <w:p w:rsidR="00001983" w:rsidRDefault="00001983" w:rsidP="00BA3A58">
      <w:pPr>
        <w:rPr>
          <w:i/>
          <w:sz w:val="22"/>
          <w:szCs w:val="22"/>
        </w:rPr>
      </w:pPr>
    </w:p>
    <w:p w:rsidR="003E08AA" w:rsidRDefault="003E08AA" w:rsidP="00BA3A58">
      <w:pPr>
        <w:rPr>
          <w:b/>
        </w:rPr>
      </w:pPr>
    </w:p>
    <w:p w:rsidR="003E08AA" w:rsidRPr="003E08AA" w:rsidRDefault="003E08AA" w:rsidP="003E08AA">
      <w:pPr>
        <w:pStyle w:val="Tekstpodstawowy"/>
        <w:ind w:right="-569"/>
        <w:rPr>
          <w:b/>
          <w:sz w:val="24"/>
          <w:szCs w:val="24"/>
        </w:rPr>
      </w:pPr>
      <w:r w:rsidRPr="003E08AA">
        <w:rPr>
          <w:b/>
          <w:sz w:val="24"/>
          <w:szCs w:val="24"/>
        </w:rPr>
        <w:t>Na okres edukacji wczesnoszkolnej:</w:t>
      </w:r>
    </w:p>
    <w:p w:rsidR="003E08AA" w:rsidRDefault="003E08AA" w:rsidP="003E08AA">
      <w:pPr>
        <w:pStyle w:val="Tekstpodstawowy"/>
        <w:ind w:right="-569"/>
        <w:rPr>
          <w:sz w:val="22"/>
          <w:szCs w:val="22"/>
        </w:rPr>
      </w:pPr>
    </w:p>
    <w:p w:rsidR="003E08AA" w:rsidRDefault="003E08AA" w:rsidP="003E08AA">
      <w:pPr>
        <w:pStyle w:val="Tekstpodstawowy"/>
        <w:numPr>
          <w:ilvl w:val="0"/>
          <w:numId w:val="8"/>
        </w:numPr>
        <w:tabs>
          <w:tab w:val="clear" w:pos="720"/>
          <w:tab w:val="left" w:pos="426"/>
        </w:tabs>
        <w:spacing w:line="480" w:lineRule="auto"/>
        <w:ind w:left="567" w:right="-428"/>
        <w:rPr>
          <w:i/>
          <w:sz w:val="22"/>
          <w:szCs w:val="22"/>
        </w:rPr>
      </w:pPr>
      <w:r>
        <w:rPr>
          <w:sz w:val="22"/>
          <w:szCs w:val="22"/>
        </w:rPr>
        <w:t>syn(córka) b</w:t>
      </w:r>
      <w:r w:rsidRPr="00E815FE">
        <w:rPr>
          <w:sz w:val="22"/>
          <w:szCs w:val="22"/>
        </w:rPr>
        <w:t>ęd</w:t>
      </w:r>
      <w:r>
        <w:rPr>
          <w:sz w:val="22"/>
          <w:szCs w:val="22"/>
        </w:rPr>
        <w:t>zie</w:t>
      </w:r>
      <w:r w:rsidRPr="00E815FE">
        <w:rPr>
          <w:sz w:val="22"/>
          <w:szCs w:val="22"/>
        </w:rPr>
        <w:t xml:space="preserve"> uczęszczać na lekcje religii </w:t>
      </w:r>
      <w:r>
        <w:rPr>
          <w:sz w:val="22"/>
          <w:szCs w:val="22"/>
          <w:lang w:val="pl-PL"/>
        </w:rPr>
        <w:t>– TAK / NIE</w:t>
      </w:r>
    </w:p>
    <w:p w:rsidR="003E08AA" w:rsidRPr="007778E6" w:rsidRDefault="003E08AA" w:rsidP="003E08AA">
      <w:pPr>
        <w:pStyle w:val="Tekstpodstawowy"/>
        <w:numPr>
          <w:ilvl w:val="0"/>
          <w:numId w:val="8"/>
        </w:numPr>
        <w:tabs>
          <w:tab w:val="clear" w:pos="720"/>
          <w:tab w:val="left" w:pos="426"/>
        </w:tabs>
        <w:spacing w:line="480" w:lineRule="auto"/>
        <w:ind w:left="567" w:right="-428"/>
        <w:rPr>
          <w:i/>
          <w:sz w:val="22"/>
          <w:szCs w:val="22"/>
        </w:rPr>
      </w:pPr>
      <w:r>
        <w:rPr>
          <w:sz w:val="22"/>
          <w:szCs w:val="22"/>
        </w:rPr>
        <w:t>syn(córka) b</w:t>
      </w:r>
      <w:r w:rsidRPr="00E815FE">
        <w:rPr>
          <w:sz w:val="22"/>
          <w:szCs w:val="22"/>
        </w:rPr>
        <w:t>ęd</w:t>
      </w:r>
      <w:r>
        <w:rPr>
          <w:sz w:val="22"/>
          <w:szCs w:val="22"/>
        </w:rPr>
        <w:t>zie</w:t>
      </w:r>
      <w:r w:rsidRPr="00E815FE">
        <w:rPr>
          <w:sz w:val="22"/>
          <w:szCs w:val="22"/>
        </w:rPr>
        <w:t xml:space="preserve"> uczęszczać </w:t>
      </w:r>
      <w:r>
        <w:rPr>
          <w:sz w:val="22"/>
          <w:szCs w:val="22"/>
        </w:rPr>
        <w:t>do świetlicy szkolnej – Tak / Nie</w:t>
      </w:r>
      <w:r>
        <w:rPr>
          <w:sz w:val="22"/>
          <w:szCs w:val="22"/>
        </w:rPr>
        <w:tab/>
      </w:r>
      <w:r w:rsidRPr="000A13B6">
        <w:rPr>
          <w:sz w:val="20"/>
        </w:rPr>
        <w:t>(nie</w:t>
      </w:r>
      <w:r>
        <w:rPr>
          <w:sz w:val="20"/>
        </w:rPr>
        <w:t>właściwe</w:t>
      </w:r>
      <w:r w:rsidRPr="000A13B6">
        <w:rPr>
          <w:sz w:val="20"/>
        </w:rPr>
        <w:t xml:space="preserve"> skreślić)</w:t>
      </w:r>
    </w:p>
    <w:p w:rsidR="003E08AA" w:rsidRPr="005921B5" w:rsidRDefault="003E08AA" w:rsidP="003E08AA">
      <w:pPr>
        <w:tabs>
          <w:tab w:val="left" w:pos="5387"/>
        </w:tabs>
        <w:jc w:val="right"/>
        <w:rPr>
          <w:sz w:val="28"/>
        </w:rPr>
      </w:pPr>
      <w:r w:rsidRPr="005921B5">
        <w:rPr>
          <w:sz w:val="28"/>
        </w:rPr>
        <w:t>..............................</w:t>
      </w:r>
      <w:r>
        <w:rPr>
          <w:sz w:val="28"/>
        </w:rPr>
        <w:t>............................</w:t>
      </w:r>
    </w:p>
    <w:p w:rsidR="003E08AA" w:rsidRDefault="003E08AA" w:rsidP="003E08AA">
      <w:pPr>
        <w:pStyle w:val="Nagwek3"/>
        <w:spacing w:before="0" w:beforeAutospacing="0" w:after="0" w:afterAutospacing="0"/>
        <w:ind w:left="-567"/>
        <w:jc w:val="left"/>
        <w:rPr>
          <w:rFonts w:ascii="Times New Roman" w:hAnsi="Times New Roman"/>
          <w:i/>
          <w:sz w:val="24"/>
          <w:szCs w:val="24"/>
          <w:vertAlign w:val="superscript"/>
          <w:lang w:val="pl-PL"/>
        </w:rPr>
      </w:pPr>
      <w:r>
        <w:rPr>
          <w:rFonts w:ascii="Times New Roman" w:hAnsi="Times New Roman"/>
          <w:sz w:val="24"/>
          <w:szCs w:val="24"/>
          <w:vertAlign w:val="superscript"/>
          <w:lang w:val="pl-PL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pl-PL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pl-PL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pl-PL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pl-PL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pl-PL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pl-PL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pl-PL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pl-PL"/>
        </w:rPr>
        <w:tab/>
      </w:r>
      <w:r w:rsidRPr="00D41C85">
        <w:rPr>
          <w:rFonts w:ascii="Times New Roman" w:hAnsi="Times New Roman"/>
          <w:i/>
          <w:sz w:val="24"/>
          <w:szCs w:val="24"/>
          <w:vertAlign w:val="superscript"/>
        </w:rPr>
        <w:t>(podpis ojca, matki, prawnego opiekuna)</w:t>
      </w:r>
    </w:p>
    <w:p w:rsidR="00BA3A58" w:rsidRDefault="00BA3A58" w:rsidP="00BA3A58">
      <w:pPr>
        <w:jc w:val="both"/>
        <w:rPr>
          <w:b/>
          <w:sz w:val="22"/>
          <w:szCs w:val="22"/>
        </w:rPr>
      </w:pPr>
    </w:p>
    <w:p w:rsidR="001C1F32" w:rsidRPr="00516AE7" w:rsidRDefault="001C1F32">
      <w:pPr>
        <w:ind w:right="-426"/>
        <w:jc w:val="both"/>
        <w:rPr>
          <w:sz w:val="22"/>
          <w:szCs w:val="22"/>
        </w:rPr>
      </w:pPr>
    </w:p>
    <w:p w:rsidR="001C1F32" w:rsidRPr="00516AE7" w:rsidRDefault="001C1F32">
      <w:pPr>
        <w:jc w:val="center"/>
        <w:rPr>
          <w:b/>
          <w:sz w:val="22"/>
          <w:szCs w:val="22"/>
        </w:rPr>
      </w:pPr>
      <w:r w:rsidRPr="00516AE7">
        <w:rPr>
          <w:b/>
          <w:sz w:val="22"/>
          <w:szCs w:val="22"/>
        </w:rPr>
        <w:t>I</w:t>
      </w:r>
      <w:r w:rsidR="00163C3E">
        <w:rPr>
          <w:b/>
          <w:sz w:val="22"/>
          <w:szCs w:val="22"/>
        </w:rPr>
        <w:t>I</w:t>
      </w:r>
      <w:r w:rsidRPr="00516AE7">
        <w:rPr>
          <w:b/>
          <w:sz w:val="22"/>
          <w:szCs w:val="22"/>
        </w:rPr>
        <w:t xml:space="preserve">. Informacja o spełnianiu kryteriów ustalonych przez dyrektora w uzgodnieniu  </w:t>
      </w:r>
      <w:r w:rsidR="009606DA">
        <w:rPr>
          <w:b/>
          <w:sz w:val="22"/>
          <w:szCs w:val="22"/>
        </w:rPr>
        <w:t xml:space="preserve">                                  </w:t>
      </w:r>
      <w:r w:rsidRPr="00516AE7">
        <w:rPr>
          <w:b/>
          <w:sz w:val="22"/>
          <w:szCs w:val="22"/>
        </w:rPr>
        <w:t>z wójtem/burmistrzem/prezydentem</w:t>
      </w:r>
      <w:r w:rsidR="009606DA">
        <w:rPr>
          <w:b/>
          <w:sz w:val="22"/>
          <w:szCs w:val="22"/>
        </w:rPr>
        <w:t xml:space="preserve"> </w:t>
      </w:r>
      <w:r w:rsidRPr="00516AE7">
        <w:rPr>
          <w:rStyle w:val="Odwoanieprzypisudolnego"/>
          <w:b/>
          <w:sz w:val="22"/>
          <w:szCs w:val="22"/>
        </w:rPr>
        <w:footnoteReference w:id="4"/>
      </w:r>
    </w:p>
    <w:p w:rsidR="001C1F32" w:rsidRPr="00516AE7" w:rsidRDefault="001C1F32">
      <w:pPr>
        <w:jc w:val="both"/>
        <w:rPr>
          <w:b/>
          <w:sz w:val="22"/>
          <w:szCs w:val="22"/>
        </w:rPr>
      </w:pPr>
    </w:p>
    <w:p w:rsidR="001C1F32" w:rsidRPr="00516AE7" w:rsidRDefault="001C1F32">
      <w:pPr>
        <w:jc w:val="both"/>
        <w:rPr>
          <w:sz w:val="22"/>
          <w:szCs w:val="22"/>
        </w:rPr>
      </w:pPr>
      <w:r w:rsidRPr="00516AE7">
        <w:rPr>
          <w:sz w:val="22"/>
          <w:szCs w:val="22"/>
        </w:rPr>
        <w:t xml:space="preserve">*) Jeżeli chcesz by komisja rekrutacyjna wzięła pod uwagę spełnianie danego kryterium, w kolumnie </w:t>
      </w:r>
      <w:r w:rsidR="009606DA">
        <w:rPr>
          <w:sz w:val="22"/>
          <w:szCs w:val="22"/>
        </w:rPr>
        <w:t>czwartek</w:t>
      </w:r>
      <w:r w:rsidRPr="00516AE7">
        <w:rPr>
          <w:sz w:val="22"/>
          <w:szCs w:val="22"/>
        </w:rPr>
        <w:t xml:space="preserve"> tego kryterium, napisz TAK  i dołącz  do wniosku  oświadczenie  potwierdzające spełnianie tego kryterium</w:t>
      </w:r>
    </w:p>
    <w:tbl>
      <w:tblPr>
        <w:tblW w:w="94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4410"/>
        <w:gridCol w:w="2157"/>
        <w:gridCol w:w="2224"/>
      </w:tblGrid>
      <w:tr w:rsidR="009606DA" w:rsidRPr="00516AE7" w:rsidTr="009606DA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6DA" w:rsidRPr="00001983" w:rsidRDefault="009606DA" w:rsidP="009606DA">
            <w:pPr>
              <w:jc w:val="center"/>
              <w:rPr>
                <w:b/>
                <w:sz w:val="20"/>
                <w:szCs w:val="20"/>
              </w:rPr>
            </w:pPr>
            <w:r w:rsidRPr="00001983">
              <w:rPr>
                <w:b/>
                <w:sz w:val="20"/>
                <w:szCs w:val="20"/>
              </w:rPr>
              <w:t>L.p.</w:t>
            </w:r>
          </w:p>
          <w:p w:rsidR="009606DA" w:rsidRPr="00001983" w:rsidRDefault="009606DA" w:rsidP="009606DA">
            <w:pPr>
              <w:jc w:val="center"/>
              <w:rPr>
                <w:sz w:val="20"/>
                <w:szCs w:val="20"/>
              </w:rPr>
            </w:pPr>
            <w:r w:rsidRPr="00001983">
              <w:rPr>
                <w:sz w:val="20"/>
                <w:szCs w:val="20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6DA" w:rsidRPr="00001983" w:rsidRDefault="009606DA" w:rsidP="009606DA">
            <w:pPr>
              <w:jc w:val="center"/>
              <w:rPr>
                <w:b/>
                <w:sz w:val="20"/>
                <w:szCs w:val="20"/>
              </w:rPr>
            </w:pPr>
            <w:r w:rsidRPr="00001983">
              <w:rPr>
                <w:b/>
                <w:sz w:val="20"/>
                <w:szCs w:val="20"/>
              </w:rPr>
              <w:t>Kryterium</w:t>
            </w:r>
          </w:p>
          <w:p w:rsidR="009606DA" w:rsidRPr="00001983" w:rsidRDefault="009606DA" w:rsidP="009606DA">
            <w:pPr>
              <w:jc w:val="center"/>
              <w:rPr>
                <w:sz w:val="20"/>
                <w:szCs w:val="20"/>
              </w:rPr>
            </w:pPr>
            <w:r w:rsidRPr="00001983">
              <w:rPr>
                <w:sz w:val="20"/>
                <w:szCs w:val="20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6DA" w:rsidRPr="00001983" w:rsidRDefault="009606DA" w:rsidP="009606DA">
            <w:pPr>
              <w:jc w:val="center"/>
              <w:rPr>
                <w:sz w:val="20"/>
                <w:szCs w:val="20"/>
              </w:rPr>
            </w:pPr>
          </w:p>
          <w:p w:rsidR="009606DA" w:rsidRPr="00001983" w:rsidRDefault="009606DA" w:rsidP="009606DA">
            <w:pPr>
              <w:jc w:val="center"/>
              <w:rPr>
                <w:sz w:val="20"/>
                <w:szCs w:val="20"/>
              </w:rPr>
            </w:pPr>
          </w:p>
          <w:p w:rsidR="009606DA" w:rsidRPr="00001983" w:rsidRDefault="009606DA" w:rsidP="009606DA">
            <w:pPr>
              <w:jc w:val="center"/>
              <w:rPr>
                <w:b/>
                <w:sz w:val="20"/>
                <w:szCs w:val="20"/>
              </w:rPr>
            </w:pPr>
            <w:r w:rsidRPr="00001983">
              <w:rPr>
                <w:b/>
                <w:sz w:val="20"/>
                <w:szCs w:val="20"/>
              </w:rPr>
              <w:t>Liczba punktów</w:t>
            </w:r>
          </w:p>
          <w:p w:rsidR="009606DA" w:rsidRPr="00001983" w:rsidRDefault="009606DA" w:rsidP="009606DA">
            <w:pPr>
              <w:jc w:val="center"/>
              <w:rPr>
                <w:sz w:val="20"/>
                <w:szCs w:val="20"/>
              </w:rPr>
            </w:pPr>
            <w:r w:rsidRPr="00001983">
              <w:rPr>
                <w:sz w:val="20"/>
                <w:szCs w:val="20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6DA" w:rsidRPr="00001983" w:rsidRDefault="009606DA" w:rsidP="009606DA">
            <w:pPr>
              <w:jc w:val="center"/>
              <w:rPr>
                <w:b/>
                <w:sz w:val="20"/>
                <w:szCs w:val="20"/>
              </w:rPr>
            </w:pPr>
            <w:r w:rsidRPr="00001983">
              <w:rPr>
                <w:b/>
                <w:sz w:val="20"/>
                <w:szCs w:val="20"/>
              </w:rPr>
              <w:t xml:space="preserve">Zgłoszenie kryterium do oceny </w:t>
            </w:r>
            <w:r w:rsidRPr="00001983">
              <w:rPr>
                <w:sz w:val="20"/>
                <w:szCs w:val="20"/>
              </w:rPr>
              <w:t xml:space="preserve"> </w:t>
            </w:r>
            <w:r w:rsidRPr="00001983">
              <w:rPr>
                <w:b/>
                <w:sz w:val="20"/>
                <w:szCs w:val="20"/>
              </w:rPr>
              <w:t>Tak</w:t>
            </w:r>
            <w:r w:rsidR="00F608A3">
              <w:rPr>
                <w:b/>
                <w:sz w:val="20"/>
                <w:szCs w:val="20"/>
              </w:rPr>
              <w:t xml:space="preserve"> / Nie</w:t>
            </w:r>
            <w:r w:rsidRPr="00001983">
              <w:rPr>
                <w:b/>
                <w:sz w:val="20"/>
                <w:szCs w:val="20"/>
                <w:vertAlign w:val="superscript"/>
              </w:rPr>
              <w:t>*)</w:t>
            </w:r>
            <w:r w:rsidRPr="00001983">
              <w:rPr>
                <w:b/>
                <w:sz w:val="20"/>
                <w:szCs w:val="20"/>
                <w:vertAlign w:val="superscript"/>
              </w:rPr>
              <w:br/>
            </w:r>
            <w:r w:rsidRPr="00001983">
              <w:rPr>
                <w:sz w:val="20"/>
                <w:szCs w:val="20"/>
              </w:rPr>
              <w:t>4</w:t>
            </w:r>
          </w:p>
        </w:tc>
      </w:tr>
      <w:tr w:rsidR="009606DA" w:rsidRPr="00516AE7" w:rsidTr="00F608A3">
        <w:trPr>
          <w:trHeight w:val="6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DA" w:rsidRPr="00516AE7" w:rsidRDefault="009606DA">
            <w:pPr>
              <w:jc w:val="both"/>
              <w:rPr>
                <w:b/>
                <w:sz w:val="22"/>
                <w:szCs w:val="22"/>
              </w:rPr>
            </w:pPr>
            <w:r w:rsidRPr="00516AE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DA" w:rsidRPr="00516AE7" w:rsidRDefault="009606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Kandydat uczęszczał do przedszkola / oddziału przedszkolnego w szkole, do której prowadzi się postępowanie rekrutacyjne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DA" w:rsidRPr="00516AE7" w:rsidRDefault="009606DA" w:rsidP="0096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8A3" w:rsidRDefault="00F608A3" w:rsidP="00F60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/ NIE*</w:t>
            </w:r>
          </w:p>
          <w:p w:rsidR="009606DA" w:rsidRPr="00516AE7" w:rsidRDefault="009606DA" w:rsidP="00F608A3">
            <w:pPr>
              <w:jc w:val="center"/>
              <w:rPr>
                <w:sz w:val="22"/>
                <w:szCs w:val="22"/>
              </w:rPr>
            </w:pPr>
          </w:p>
        </w:tc>
      </w:tr>
      <w:tr w:rsidR="009606DA" w:rsidRPr="00516AE7" w:rsidTr="00F608A3">
        <w:trPr>
          <w:trHeight w:val="6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DA" w:rsidRPr="00516AE7" w:rsidRDefault="009606DA">
            <w:pPr>
              <w:jc w:val="both"/>
              <w:rPr>
                <w:b/>
                <w:sz w:val="22"/>
                <w:szCs w:val="22"/>
              </w:rPr>
            </w:pPr>
            <w:r w:rsidRPr="00516AE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DA" w:rsidRPr="00516AE7" w:rsidRDefault="009606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Rodzeństwo kandydata uczęszcza do tej samej placówki oświatowej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DA" w:rsidRPr="00516AE7" w:rsidRDefault="009606DA" w:rsidP="0096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8A3" w:rsidRDefault="00F608A3" w:rsidP="00F60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/ NIE*</w:t>
            </w:r>
          </w:p>
          <w:p w:rsidR="009606DA" w:rsidRPr="00516AE7" w:rsidRDefault="00F608A3" w:rsidP="00F608A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o</w:t>
            </w:r>
            <w:r w:rsidRPr="003C11D8">
              <w:rPr>
                <w:sz w:val="20"/>
                <w:szCs w:val="20"/>
              </w:rPr>
              <w:t>świadczenie rodzica</w:t>
            </w:r>
          </w:p>
        </w:tc>
      </w:tr>
      <w:tr w:rsidR="009606DA" w:rsidRPr="00516AE7" w:rsidTr="00F608A3">
        <w:trPr>
          <w:trHeight w:val="6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DA" w:rsidRPr="00516AE7" w:rsidRDefault="009606DA">
            <w:pPr>
              <w:jc w:val="both"/>
              <w:rPr>
                <w:b/>
                <w:sz w:val="22"/>
                <w:szCs w:val="22"/>
              </w:rPr>
            </w:pPr>
            <w:r w:rsidRPr="00516AE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DA" w:rsidRPr="00516AE7" w:rsidRDefault="008013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obwodzie szkolnym mieszkają krewni kandydata (babcia, dziadek) wspierający rodziców / prawnych opiekunów w opiece nad kandydatem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DA" w:rsidRPr="00516AE7" w:rsidRDefault="009606DA" w:rsidP="0096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8A3" w:rsidRDefault="00F608A3" w:rsidP="00F60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/ NIE*</w:t>
            </w:r>
          </w:p>
          <w:p w:rsidR="009606DA" w:rsidRPr="00516AE7" w:rsidRDefault="00F608A3" w:rsidP="00F608A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o</w:t>
            </w:r>
            <w:r w:rsidRPr="003C11D8">
              <w:rPr>
                <w:sz w:val="20"/>
                <w:szCs w:val="20"/>
              </w:rPr>
              <w:t>świadczenie rodzica</w:t>
            </w:r>
          </w:p>
        </w:tc>
      </w:tr>
      <w:tr w:rsidR="009606DA" w:rsidRPr="00516AE7" w:rsidTr="00F608A3">
        <w:trPr>
          <w:trHeight w:val="6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DA" w:rsidRPr="00516AE7" w:rsidRDefault="009606DA">
            <w:pPr>
              <w:jc w:val="both"/>
              <w:rPr>
                <w:b/>
                <w:sz w:val="22"/>
                <w:szCs w:val="22"/>
              </w:rPr>
            </w:pPr>
            <w:r w:rsidRPr="00516AE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DA" w:rsidRPr="00516AE7" w:rsidRDefault="008013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pracy rodziców (lub jednego                          z rodziców) znajduje się w obwodzie szkoły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DA" w:rsidRPr="00516AE7" w:rsidRDefault="009606DA" w:rsidP="0096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8A3" w:rsidRDefault="00F608A3" w:rsidP="00F60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/ NIE*</w:t>
            </w:r>
          </w:p>
          <w:p w:rsidR="009606DA" w:rsidRPr="00516AE7" w:rsidRDefault="00F608A3" w:rsidP="00F608A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o</w:t>
            </w:r>
            <w:r w:rsidRPr="003C11D8">
              <w:rPr>
                <w:sz w:val="20"/>
                <w:szCs w:val="20"/>
              </w:rPr>
              <w:t>świadczenie rodzica</w:t>
            </w:r>
          </w:p>
        </w:tc>
      </w:tr>
    </w:tbl>
    <w:p w:rsidR="001C1F32" w:rsidRPr="00516AE7" w:rsidRDefault="001C1F32">
      <w:pPr>
        <w:jc w:val="both"/>
        <w:rPr>
          <w:sz w:val="22"/>
          <w:szCs w:val="22"/>
        </w:rPr>
      </w:pPr>
    </w:p>
    <w:p w:rsidR="001C1F32" w:rsidRPr="00516AE7" w:rsidRDefault="001C1F32">
      <w:pPr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516AE7">
        <w:rPr>
          <w:sz w:val="22"/>
          <w:szCs w:val="22"/>
        </w:rPr>
        <w:t>Spełnianie przez kandydata kryteriów określonych przez dyrektora w uzgodnieniu z organem prowadzącym jest potwierdzane oświadczeniami.</w:t>
      </w:r>
    </w:p>
    <w:p w:rsidR="001C1F32" w:rsidRPr="00516AE7" w:rsidRDefault="001C1F32">
      <w:pPr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516AE7">
        <w:rPr>
          <w:sz w:val="22"/>
          <w:szCs w:val="22"/>
        </w:rPr>
        <w:t>Do wniosku dołączam  oświadczenia o spełnianiu kryteriów wymienionych w punkcie</w:t>
      </w:r>
      <w:r w:rsidR="00163C3E">
        <w:rPr>
          <w:sz w:val="22"/>
          <w:szCs w:val="22"/>
        </w:rPr>
        <w:t xml:space="preserve">  </w:t>
      </w:r>
      <w:r w:rsidRPr="00516AE7">
        <w:rPr>
          <w:sz w:val="22"/>
          <w:szCs w:val="22"/>
        </w:rPr>
        <w:t xml:space="preserve"> ……</w:t>
      </w:r>
      <w:r w:rsidR="00516AE7">
        <w:rPr>
          <w:sz w:val="22"/>
          <w:szCs w:val="22"/>
        </w:rPr>
        <w:t>…..</w:t>
      </w:r>
      <w:r w:rsidRPr="00516AE7">
        <w:rPr>
          <w:sz w:val="22"/>
          <w:szCs w:val="22"/>
        </w:rPr>
        <w:t>……</w:t>
      </w:r>
    </w:p>
    <w:p w:rsidR="001C1F32" w:rsidRPr="00516AE7" w:rsidRDefault="001C1F32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1C1F32" w:rsidRPr="00516AE7" w:rsidRDefault="001C1F32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  <w:r w:rsidRPr="00516AE7">
        <w:rPr>
          <w:b/>
          <w:bCs/>
          <w:sz w:val="22"/>
          <w:szCs w:val="22"/>
        </w:rPr>
        <w:t>POUCZENIE:</w:t>
      </w:r>
    </w:p>
    <w:p w:rsidR="001C1F32" w:rsidRPr="00516AE7" w:rsidRDefault="001C1F32">
      <w:pPr>
        <w:widowControl w:val="0"/>
        <w:suppressAutoHyphens/>
        <w:autoSpaceDE w:val="0"/>
        <w:jc w:val="both"/>
        <w:outlineLvl w:val="0"/>
        <w:rPr>
          <w:b/>
          <w:sz w:val="22"/>
          <w:szCs w:val="22"/>
        </w:rPr>
      </w:pPr>
      <w:r w:rsidRPr="00516AE7">
        <w:rPr>
          <w:b/>
          <w:sz w:val="22"/>
          <w:szCs w:val="22"/>
        </w:rPr>
        <w:t>Oświadczenia wnioskodawcy:</w:t>
      </w:r>
    </w:p>
    <w:p w:rsidR="001C1F32" w:rsidRPr="00516AE7" w:rsidRDefault="001C1F32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516AE7">
        <w:rPr>
          <w:rFonts w:eastAsia="TimesNewRomanPSMT"/>
          <w:sz w:val="22"/>
          <w:szCs w:val="22"/>
        </w:rPr>
        <w:t>Oświadczam</w:t>
      </w:r>
      <w:r w:rsidRPr="00516AE7">
        <w:rPr>
          <w:sz w:val="22"/>
          <w:szCs w:val="22"/>
        </w:rPr>
        <w:t>, że podane we wniosku oraz załącznikach do wniosku dane są zgodne z aktualnym stanem faktycznym</w:t>
      </w:r>
      <w:r w:rsidRPr="00516AE7">
        <w:rPr>
          <w:rStyle w:val="Odwoanieprzypisudolnego"/>
          <w:sz w:val="22"/>
          <w:szCs w:val="22"/>
        </w:rPr>
        <w:footnoteReference w:id="5"/>
      </w:r>
      <w:r w:rsidRPr="00516AE7">
        <w:rPr>
          <w:sz w:val="22"/>
          <w:szCs w:val="22"/>
        </w:rPr>
        <w:t xml:space="preserve">. </w:t>
      </w:r>
    </w:p>
    <w:p w:rsidR="001C1F32" w:rsidRPr="00516AE7" w:rsidRDefault="001C1F32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BA3A58" w:rsidRDefault="00BA3A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A3A58" w:rsidRDefault="00BA3A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A3A58" w:rsidRDefault="00BA3A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A3A58" w:rsidRDefault="00BA3A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A3A58" w:rsidRDefault="00BA3A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A3A58" w:rsidRDefault="00BA3A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A3A58" w:rsidRDefault="00BA3A5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1C1F32" w:rsidRPr="00A00967" w:rsidRDefault="001C1F3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A00967">
        <w:rPr>
          <w:b/>
          <w:bCs/>
          <w:color w:val="000000"/>
          <w:sz w:val="20"/>
          <w:szCs w:val="20"/>
        </w:rPr>
        <w:t xml:space="preserve">Informacja o przetwarzaniu danych osobowych na podstawie rozporządzenia Parlamentu Europejskiego </w:t>
      </w:r>
      <w:r w:rsidR="00A00967" w:rsidRPr="00A00967">
        <w:rPr>
          <w:b/>
          <w:bCs/>
          <w:color w:val="000000"/>
          <w:sz w:val="20"/>
          <w:szCs w:val="20"/>
        </w:rPr>
        <w:t xml:space="preserve">                          </w:t>
      </w:r>
      <w:r w:rsidRPr="00A00967">
        <w:rPr>
          <w:b/>
          <w:bCs/>
          <w:color w:val="000000"/>
          <w:sz w:val="20"/>
          <w:szCs w:val="20"/>
        </w:rPr>
        <w:t>i Rady (UE) 2016/679 z dnia 27 kwietnia 2016 r. w sprawie ochrony osób fizycznych w związku</w:t>
      </w:r>
      <w:r w:rsidR="00A00967" w:rsidRPr="00A00967">
        <w:rPr>
          <w:b/>
          <w:bCs/>
          <w:color w:val="000000"/>
          <w:sz w:val="20"/>
          <w:szCs w:val="20"/>
        </w:rPr>
        <w:t xml:space="preserve">                                 </w:t>
      </w:r>
      <w:r w:rsidRPr="00A00967">
        <w:rPr>
          <w:b/>
          <w:bCs/>
          <w:color w:val="000000"/>
          <w:sz w:val="20"/>
          <w:szCs w:val="20"/>
        </w:rPr>
        <w:t xml:space="preserve"> z przetwarzaniem danych osobowych i w sprawie swobodnego przepływu takich danych oraz uchylenia dyrektywy 95/46/WE (ogólnego rozporządzenia o ochronie danych), Dz.U.UE.L.2016.119.1 - dalej: RODO)</w:t>
      </w:r>
    </w:p>
    <w:p w:rsidR="001C1F32" w:rsidRPr="00A00967" w:rsidRDefault="001C1F32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:rsidR="001C1F32" w:rsidRPr="00A00967" w:rsidRDefault="001C1F32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A00967">
        <w:rPr>
          <w:b/>
          <w:color w:val="000000"/>
          <w:sz w:val="20"/>
          <w:szCs w:val="20"/>
        </w:rPr>
        <w:t xml:space="preserve">INFORMUJEMY, ŻE: </w:t>
      </w:r>
    </w:p>
    <w:p w:rsidR="00A00967" w:rsidRPr="00A00967" w:rsidRDefault="00A00967" w:rsidP="00A00967">
      <w:pPr>
        <w:numPr>
          <w:ilvl w:val="0"/>
          <w:numId w:val="4"/>
        </w:numPr>
        <w:jc w:val="both"/>
        <w:rPr>
          <w:sz w:val="20"/>
          <w:szCs w:val="20"/>
        </w:rPr>
      </w:pPr>
      <w:r w:rsidRPr="00A00967">
        <w:rPr>
          <w:sz w:val="20"/>
          <w:szCs w:val="20"/>
        </w:rPr>
        <w:t xml:space="preserve">Administratorem danych przetwarzanych w związku z organizacją wycieczki szkolnej </w:t>
      </w:r>
      <w:r w:rsidRPr="00A00967">
        <w:rPr>
          <w:color w:val="000000"/>
          <w:sz w:val="20"/>
          <w:szCs w:val="20"/>
        </w:rPr>
        <w:t xml:space="preserve">jest </w:t>
      </w:r>
      <w:r w:rsidRPr="00A00967">
        <w:rPr>
          <w:color w:val="000000"/>
          <w:sz w:val="20"/>
          <w:szCs w:val="20"/>
          <w:shd w:val="clear" w:color="auto" w:fill="FFFFFF"/>
        </w:rPr>
        <w:t>Zespół Placówek Oświatowych   w Jaworzni</w:t>
      </w:r>
      <w:r w:rsidRPr="00A00967">
        <w:rPr>
          <w:sz w:val="20"/>
          <w:szCs w:val="20"/>
        </w:rPr>
        <w:t xml:space="preserve">, </w:t>
      </w:r>
      <w:r w:rsidRPr="00A00967">
        <w:rPr>
          <w:color w:val="000000"/>
          <w:sz w:val="20"/>
          <w:szCs w:val="20"/>
          <w:shd w:val="clear" w:color="auto" w:fill="FFFFFF"/>
        </w:rPr>
        <w:t>Jaworznia 93 , 26 – 065 Piekoszów, telefon 41 306 10 71</w:t>
      </w:r>
    </w:p>
    <w:p w:rsidR="001C1F32" w:rsidRPr="00A00967" w:rsidRDefault="00A00967" w:rsidP="00A0096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A00967">
        <w:rPr>
          <w:sz w:val="20"/>
          <w:szCs w:val="20"/>
        </w:rPr>
        <w:t>W Zespole Placówek</w:t>
      </w:r>
      <w:bookmarkStart w:id="0" w:name="_GoBack"/>
      <w:bookmarkEnd w:id="0"/>
      <w:r w:rsidRPr="00A00967">
        <w:rPr>
          <w:sz w:val="20"/>
          <w:szCs w:val="20"/>
        </w:rPr>
        <w:t xml:space="preserve"> powołany został inspektor ochrony danych (dane kontaktowe: adres e-mail: </w:t>
      </w:r>
      <w:hyperlink r:id="rId7" w:history="1">
        <w:r w:rsidRPr="00A00967">
          <w:rPr>
            <w:rStyle w:val="Hipercze"/>
            <w:sz w:val="20"/>
            <w:szCs w:val="20"/>
          </w:rPr>
          <w:t>inspektor@cbi4.pl</w:t>
        </w:r>
      </w:hyperlink>
      <w:r w:rsidRPr="00A00967">
        <w:rPr>
          <w:sz w:val="20"/>
          <w:szCs w:val="20"/>
        </w:rPr>
        <w:t>, Pan Padała Dariusz – telefon 575 001 259</w:t>
      </w:r>
    </w:p>
    <w:p w:rsidR="001C1F32" w:rsidRPr="00A00967" w:rsidRDefault="001C1F32" w:rsidP="00A0096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A00967">
        <w:rPr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</w:t>
      </w:r>
      <w:r w:rsidR="00A00967">
        <w:rPr>
          <w:sz w:val="20"/>
          <w:szCs w:val="20"/>
        </w:rPr>
        <w:t xml:space="preserve">                 </w:t>
      </w:r>
      <w:r w:rsidRPr="00A00967">
        <w:rPr>
          <w:sz w:val="20"/>
          <w:szCs w:val="20"/>
        </w:rPr>
        <w:t xml:space="preserve">z art. 149 i 150 ustawy z dnia 14 grudnia 2016 r. Prawo oświatowe, określającego zawartość wniosku </w:t>
      </w:r>
      <w:r w:rsidR="00A00967">
        <w:rPr>
          <w:sz w:val="20"/>
          <w:szCs w:val="20"/>
        </w:rPr>
        <w:t xml:space="preserve">                          </w:t>
      </w:r>
      <w:r w:rsidRPr="00A00967">
        <w:rPr>
          <w:sz w:val="20"/>
          <w:szCs w:val="20"/>
        </w:rPr>
        <w:t>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</w:t>
      </w:r>
      <w:r w:rsidR="00A00967">
        <w:rPr>
          <w:sz w:val="20"/>
          <w:szCs w:val="20"/>
        </w:rPr>
        <w:t xml:space="preserve">                  </w:t>
      </w:r>
      <w:r w:rsidRPr="00A00967">
        <w:rPr>
          <w:sz w:val="20"/>
          <w:szCs w:val="20"/>
        </w:rPr>
        <w:t xml:space="preserve">i dokumentacji postępowania rekrutacyjnego. </w:t>
      </w:r>
    </w:p>
    <w:p w:rsidR="001C1F32" w:rsidRPr="00A00967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A00967">
        <w:rPr>
          <w:sz w:val="20"/>
          <w:szCs w:val="20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1C1F32" w:rsidRPr="00A00967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A00967">
        <w:rPr>
          <w:sz w:val="20"/>
          <w:szCs w:val="20"/>
        </w:rPr>
        <w:t xml:space="preserve">Dane osobowe nie będą przekazywane do państwa trzeciego ani do organizacji międzynarodowej. </w:t>
      </w:r>
    </w:p>
    <w:p w:rsidR="001C1F32" w:rsidRPr="00A00967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A00967">
        <w:rPr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</w:t>
      </w:r>
      <w:r w:rsidR="00A00967">
        <w:rPr>
          <w:sz w:val="20"/>
          <w:szCs w:val="20"/>
        </w:rPr>
        <w:t xml:space="preserve">                              </w:t>
      </w:r>
      <w:r w:rsidRPr="00A00967">
        <w:rPr>
          <w:sz w:val="20"/>
          <w:szCs w:val="20"/>
        </w:rPr>
        <w:t xml:space="preserve">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</w:t>
      </w:r>
      <w:r w:rsidR="00BB0A1E">
        <w:rPr>
          <w:sz w:val="20"/>
          <w:szCs w:val="20"/>
        </w:rPr>
        <w:t xml:space="preserve">                     </w:t>
      </w:r>
      <w:r w:rsidRPr="00A00967">
        <w:rPr>
          <w:sz w:val="20"/>
          <w:szCs w:val="20"/>
        </w:rPr>
        <w:t xml:space="preserve">w szkole, przez okres roku, chyba że na rozstrzygnięcie dyrektora przedszkola, lub szkoły została wniesiona skarga do sądu administracyjnego i postępowanie nie zostało zakończone prawomocnym wyrokiem. </w:t>
      </w:r>
    </w:p>
    <w:p w:rsidR="001C1F32" w:rsidRPr="00A00967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A00967">
        <w:rPr>
          <w:sz w:val="20"/>
          <w:szCs w:val="20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1C1F32" w:rsidRPr="00A00967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A00967">
        <w:rPr>
          <w:sz w:val="20"/>
          <w:szCs w:val="20"/>
        </w:rPr>
        <w:t xml:space="preserve">W ramach procesu rekrutacji dane nie są przetwarzane na postawie art. 6 ust. 1 lit. e) lub f) RODO, zatem </w:t>
      </w:r>
      <w:r w:rsidRPr="00A00967">
        <w:rPr>
          <w:b/>
          <w:sz w:val="20"/>
          <w:szCs w:val="20"/>
        </w:rPr>
        <w:t xml:space="preserve">prawo do wniesienia sprzeciwu na podstawie art. 21 RODO nie przysługuje. </w:t>
      </w:r>
    </w:p>
    <w:p w:rsidR="001C1F32" w:rsidRPr="00A00967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A00967">
        <w:rPr>
          <w:sz w:val="20"/>
          <w:szCs w:val="20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1C1F32" w:rsidRPr="00A00967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A00967">
        <w:rPr>
          <w:sz w:val="20"/>
          <w:szCs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1C1F32" w:rsidRPr="00A00967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A00967">
        <w:rPr>
          <w:sz w:val="20"/>
          <w:szCs w:val="20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A00967">
        <w:rPr>
          <w:rStyle w:val="Odwoanieprzypisudolnego"/>
          <w:sz w:val="20"/>
          <w:szCs w:val="20"/>
        </w:rPr>
        <w:footnoteReference w:id="6"/>
      </w:r>
      <w:r w:rsidRPr="00A00967">
        <w:rPr>
          <w:sz w:val="20"/>
          <w:szCs w:val="20"/>
        </w:rPr>
        <w:t xml:space="preserve">. </w:t>
      </w:r>
    </w:p>
    <w:p w:rsidR="001C1F32" w:rsidRPr="00A00967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A00967">
        <w:rPr>
          <w:sz w:val="20"/>
          <w:szCs w:val="20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1C1F32" w:rsidRPr="00A00967" w:rsidRDefault="001C1F3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C1F32" w:rsidRPr="00A00967" w:rsidRDefault="001C1F3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00967">
        <w:rPr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1C1F32" w:rsidRPr="00A00967" w:rsidRDefault="001C1F32">
      <w:pPr>
        <w:jc w:val="both"/>
        <w:rPr>
          <w:sz w:val="20"/>
          <w:szCs w:val="20"/>
        </w:rPr>
      </w:pPr>
    </w:p>
    <w:p w:rsidR="001C1F32" w:rsidRPr="00A00967" w:rsidRDefault="00A00967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……………..…………………………………………</w:t>
      </w:r>
    </w:p>
    <w:p w:rsidR="001C1F32" w:rsidRPr="00A00967" w:rsidRDefault="001C1F32">
      <w:pPr>
        <w:jc w:val="right"/>
        <w:outlineLvl w:val="0"/>
        <w:rPr>
          <w:sz w:val="20"/>
          <w:szCs w:val="20"/>
        </w:rPr>
      </w:pPr>
      <w:r w:rsidRPr="00A00967">
        <w:rPr>
          <w:i/>
          <w:sz w:val="20"/>
          <w:szCs w:val="20"/>
        </w:rPr>
        <w:t>(czytelny podpis wnioskodawcy-rodzica kandydata)</w:t>
      </w:r>
    </w:p>
    <w:p w:rsidR="001C1F32" w:rsidRPr="00A00967" w:rsidRDefault="001C1F32">
      <w:pPr>
        <w:jc w:val="both"/>
        <w:rPr>
          <w:b/>
          <w:sz w:val="20"/>
          <w:szCs w:val="20"/>
        </w:rPr>
      </w:pPr>
      <w:r w:rsidRPr="00A00967">
        <w:rPr>
          <w:b/>
          <w:sz w:val="20"/>
          <w:szCs w:val="20"/>
        </w:rPr>
        <w:t>……………………………………</w:t>
      </w:r>
      <w:r w:rsidRPr="00A00967">
        <w:rPr>
          <w:b/>
          <w:sz w:val="20"/>
          <w:szCs w:val="20"/>
        </w:rPr>
        <w:tab/>
      </w:r>
      <w:r w:rsidRPr="00A00967">
        <w:rPr>
          <w:b/>
          <w:sz w:val="20"/>
          <w:szCs w:val="20"/>
        </w:rPr>
        <w:tab/>
      </w:r>
      <w:r w:rsidRPr="00A00967">
        <w:rPr>
          <w:b/>
          <w:sz w:val="20"/>
          <w:szCs w:val="20"/>
        </w:rPr>
        <w:tab/>
      </w:r>
      <w:r w:rsidRPr="00A00967">
        <w:rPr>
          <w:b/>
          <w:sz w:val="20"/>
          <w:szCs w:val="20"/>
        </w:rPr>
        <w:tab/>
      </w:r>
    </w:p>
    <w:p w:rsidR="001C1F32" w:rsidRPr="00A00967" w:rsidRDefault="001C1F32" w:rsidP="00A00967">
      <w:pPr>
        <w:ind w:left="708" w:firstLine="708"/>
        <w:jc w:val="both"/>
        <w:outlineLvl w:val="0"/>
        <w:rPr>
          <w:b/>
          <w:i/>
          <w:sz w:val="20"/>
          <w:szCs w:val="20"/>
        </w:rPr>
      </w:pPr>
      <w:r w:rsidRPr="00A00967">
        <w:rPr>
          <w:i/>
          <w:sz w:val="20"/>
          <w:szCs w:val="20"/>
        </w:rPr>
        <w:t>(data)</w:t>
      </w:r>
      <w:r w:rsidRPr="00A00967">
        <w:rPr>
          <w:i/>
          <w:sz w:val="20"/>
          <w:szCs w:val="20"/>
        </w:rPr>
        <w:tab/>
      </w:r>
      <w:r w:rsidRPr="00A00967">
        <w:rPr>
          <w:i/>
          <w:sz w:val="20"/>
          <w:szCs w:val="20"/>
        </w:rPr>
        <w:tab/>
      </w:r>
      <w:r w:rsidRPr="00A00967">
        <w:rPr>
          <w:i/>
          <w:sz w:val="20"/>
          <w:szCs w:val="20"/>
        </w:rPr>
        <w:tab/>
        <w:t xml:space="preserve">                  </w:t>
      </w:r>
      <w:r w:rsidRPr="00A00967">
        <w:rPr>
          <w:i/>
          <w:sz w:val="20"/>
          <w:szCs w:val="20"/>
        </w:rPr>
        <w:tab/>
        <w:t xml:space="preserve"> </w:t>
      </w:r>
    </w:p>
    <w:sectPr w:rsidR="001C1F32" w:rsidRPr="00A00967" w:rsidSect="00516AE7">
      <w:headerReference w:type="default" r:id="rId8"/>
      <w:footerReference w:type="even" r:id="rId9"/>
      <w:footerReference w:type="default" r:id="rId10"/>
      <w:pgSz w:w="11906" w:h="16838"/>
      <w:pgMar w:top="142" w:right="1275" w:bottom="28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F57" w:rsidRDefault="008F7F57">
      <w:r>
        <w:separator/>
      </w:r>
    </w:p>
  </w:endnote>
  <w:endnote w:type="continuationSeparator" w:id="0">
    <w:p w:rsidR="008F7F57" w:rsidRDefault="008F7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1C1F32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:rsidR="001C1F32" w:rsidRDefault="001C1F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1C1F32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F34CDB">
      <w:rPr>
        <w:rStyle w:val="Numerstrony"/>
        <w:noProof/>
      </w:rPr>
      <w:t>3</w:t>
    </w:r>
    <w:r>
      <w:fldChar w:fldCharType="end"/>
    </w:r>
  </w:p>
  <w:p w:rsidR="001C1F32" w:rsidRDefault="001C1F32">
    <w:pPr>
      <w:pStyle w:val="Stopka"/>
      <w:ind w:right="360"/>
      <w:jc w:val="center"/>
    </w:pPr>
  </w:p>
  <w:p w:rsidR="001C1F32" w:rsidRDefault="001C1F32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F57" w:rsidRDefault="008F7F57">
      <w:r>
        <w:separator/>
      </w:r>
    </w:p>
  </w:footnote>
  <w:footnote w:type="continuationSeparator" w:id="0">
    <w:p w:rsidR="008F7F57" w:rsidRDefault="008F7F57">
      <w:r>
        <w:continuationSeparator/>
      </w:r>
    </w:p>
  </w:footnote>
  <w:footnote w:id="1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 w:rsidR="003E08AA">
        <w:rPr>
          <w:rFonts w:ascii="Calibri" w:hAnsi="Calibri"/>
          <w:sz w:val="18"/>
          <w:szCs w:val="18"/>
        </w:rPr>
        <w:t xml:space="preserve"> Zgodnie z </w:t>
      </w:r>
      <w:r>
        <w:rPr>
          <w:rFonts w:ascii="Calibri" w:hAnsi="Calibri"/>
          <w:sz w:val="18"/>
          <w:szCs w:val="18"/>
        </w:rPr>
        <w:t>ustaw</w:t>
      </w:r>
      <w:r w:rsidR="003E08AA">
        <w:rPr>
          <w:rFonts w:ascii="Calibri" w:hAnsi="Calibri"/>
          <w:sz w:val="18"/>
          <w:szCs w:val="18"/>
        </w:rPr>
        <w:t xml:space="preserve">ą </w:t>
      </w:r>
      <w:r>
        <w:rPr>
          <w:rFonts w:ascii="Calibri" w:hAnsi="Calibri"/>
          <w:sz w:val="18"/>
          <w:szCs w:val="18"/>
        </w:rPr>
        <w:t xml:space="preserve"> Prawo oświatowe, postępowanie rekrutacyjne jest prowadzone na wniosek rodzica kandydata.</w:t>
      </w:r>
    </w:p>
  </w:footnote>
  <w:footnote w:id="2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1C1F32" w:rsidRDefault="001C1F32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1C1F32" w:rsidRDefault="001C1F32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1C1F32" w:rsidRDefault="001C1F32">
      <w:pPr>
        <w:jc w:val="both"/>
        <w:rPr>
          <w:rFonts w:ascii="Calibri" w:hAnsi="Calibri"/>
          <w:sz w:val="18"/>
          <w:szCs w:val="18"/>
        </w:rPr>
      </w:pPr>
    </w:p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  <w:footnote w:id="5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6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1C1F32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08AA"/>
    <w:multiLevelType w:val="hybridMultilevel"/>
    <w:tmpl w:val="E1BC6912"/>
    <w:lvl w:ilvl="0" w:tplc="7952D8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94469"/>
    <w:multiLevelType w:val="hybridMultilevel"/>
    <w:tmpl w:val="3E2A4DC4"/>
    <w:lvl w:ilvl="0" w:tplc="C200FF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F112F"/>
    <w:multiLevelType w:val="multilevel"/>
    <w:tmpl w:val="D8469986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eastAsia="SimSun" w:hAnsi="Times New Roman" w:cs="Times New Roman"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A7C19"/>
    <w:multiLevelType w:val="hybridMultilevel"/>
    <w:tmpl w:val="57D4C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13D60"/>
    <w:multiLevelType w:val="hybridMultilevel"/>
    <w:tmpl w:val="AED6E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4207C"/>
    <w:rsid w:val="00000247"/>
    <w:rsid w:val="00001983"/>
    <w:rsid w:val="0002699F"/>
    <w:rsid w:val="0003683E"/>
    <w:rsid w:val="00043692"/>
    <w:rsid w:val="0008166C"/>
    <w:rsid w:val="00086E65"/>
    <w:rsid w:val="00095310"/>
    <w:rsid w:val="00097555"/>
    <w:rsid w:val="000A1125"/>
    <w:rsid w:val="000C33FD"/>
    <w:rsid w:val="000F1EDA"/>
    <w:rsid w:val="00101A43"/>
    <w:rsid w:val="001522F9"/>
    <w:rsid w:val="00163C3E"/>
    <w:rsid w:val="00166C56"/>
    <w:rsid w:val="0017034F"/>
    <w:rsid w:val="00172FE1"/>
    <w:rsid w:val="001A4B5C"/>
    <w:rsid w:val="001C1244"/>
    <w:rsid w:val="001C1F32"/>
    <w:rsid w:val="001C5EEE"/>
    <w:rsid w:val="001D6A25"/>
    <w:rsid w:val="001F0F74"/>
    <w:rsid w:val="00206ED2"/>
    <w:rsid w:val="0022224E"/>
    <w:rsid w:val="00222C82"/>
    <w:rsid w:val="00223AD1"/>
    <w:rsid w:val="002337B8"/>
    <w:rsid w:val="00255D0D"/>
    <w:rsid w:val="0026082C"/>
    <w:rsid w:val="00274E4F"/>
    <w:rsid w:val="0027791C"/>
    <w:rsid w:val="00290694"/>
    <w:rsid w:val="002A188E"/>
    <w:rsid w:val="002A54FB"/>
    <w:rsid w:val="002B2C2F"/>
    <w:rsid w:val="002B5B84"/>
    <w:rsid w:val="002C07AC"/>
    <w:rsid w:val="00305A92"/>
    <w:rsid w:val="00322C76"/>
    <w:rsid w:val="00323381"/>
    <w:rsid w:val="00336A3C"/>
    <w:rsid w:val="00353F16"/>
    <w:rsid w:val="003827A5"/>
    <w:rsid w:val="003969E4"/>
    <w:rsid w:val="00396DFD"/>
    <w:rsid w:val="003D0CA3"/>
    <w:rsid w:val="003D3677"/>
    <w:rsid w:val="003E08AA"/>
    <w:rsid w:val="003E6B86"/>
    <w:rsid w:val="00401A6E"/>
    <w:rsid w:val="0043003F"/>
    <w:rsid w:val="0043481E"/>
    <w:rsid w:val="0043786D"/>
    <w:rsid w:val="0045159C"/>
    <w:rsid w:val="004653F3"/>
    <w:rsid w:val="00483A11"/>
    <w:rsid w:val="00492B4D"/>
    <w:rsid w:val="00496EDB"/>
    <w:rsid w:val="004A0DD2"/>
    <w:rsid w:val="004A24D8"/>
    <w:rsid w:val="004B40B4"/>
    <w:rsid w:val="004B5088"/>
    <w:rsid w:val="004E701D"/>
    <w:rsid w:val="004F2053"/>
    <w:rsid w:val="00501EF2"/>
    <w:rsid w:val="00515000"/>
    <w:rsid w:val="00516AE7"/>
    <w:rsid w:val="00517027"/>
    <w:rsid w:val="005536AB"/>
    <w:rsid w:val="00555E7A"/>
    <w:rsid w:val="005615BF"/>
    <w:rsid w:val="00574715"/>
    <w:rsid w:val="00590261"/>
    <w:rsid w:val="0059195D"/>
    <w:rsid w:val="005E1595"/>
    <w:rsid w:val="005E47D7"/>
    <w:rsid w:val="005E503E"/>
    <w:rsid w:val="005F7990"/>
    <w:rsid w:val="00607739"/>
    <w:rsid w:val="00635888"/>
    <w:rsid w:val="00641E1A"/>
    <w:rsid w:val="00671900"/>
    <w:rsid w:val="00683EB0"/>
    <w:rsid w:val="00685F71"/>
    <w:rsid w:val="00694E38"/>
    <w:rsid w:val="006A6ADA"/>
    <w:rsid w:val="006B7EF7"/>
    <w:rsid w:val="006C1C88"/>
    <w:rsid w:val="006D14FF"/>
    <w:rsid w:val="006E7B81"/>
    <w:rsid w:val="006F64DD"/>
    <w:rsid w:val="00702CE5"/>
    <w:rsid w:val="00705E32"/>
    <w:rsid w:val="00721C89"/>
    <w:rsid w:val="007512A8"/>
    <w:rsid w:val="00751691"/>
    <w:rsid w:val="0075333E"/>
    <w:rsid w:val="0075720B"/>
    <w:rsid w:val="007623AB"/>
    <w:rsid w:val="0079450D"/>
    <w:rsid w:val="007B2F85"/>
    <w:rsid w:val="007B607A"/>
    <w:rsid w:val="007C0F6B"/>
    <w:rsid w:val="007C340A"/>
    <w:rsid w:val="007D1FD4"/>
    <w:rsid w:val="00801335"/>
    <w:rsid w:val="0082413B"/>
    <w:rsid w:val="00843C69"/>
    <w:rsid w:val="00862649"/>
    <w:rsid w:val="008969BB"/>
    <w:rsid w:val="008B1100"/>
    <w:rsid w:val="008B6A75"/>
    <w:rsid w:val="008D47DB"/>
    <w:rsid w:val="008E4552"/>
    <w:rsid w:val="008E5292"/>
    <w:rsid w:val="008F5F6F"/>
    <w:rsid w:val="008F7F57"/>
    <w:rsid w:val="00914185"/>
    <w:rsid w:val="0094023A"/>
    <w:rsid w:val="00940E99"/>
    <w:rsid w:val="009428F6"/>
    <w:rsid w:val="009452EA"/>
    <w:rsid w:val="009531E4"/>
    <w:rsid w:val="009606DA"/>
    <w:rsid w:val="00981BA8"/>
    <w:rsid w:val="00982CB0"/>
    <w:rsid w:val="00987182"/>
    <w:rsid w:val="009A6C92"/>
    <w:rsid w:val="009B129C"/>
    <w:rsid w:val="009B44C4"/>
    <w:rsid w:val="009E3470"/>
    <w:rsid w:val="009F6936"/>
    <w:rsid w:val="00A00967"/>
    <w:rsid w:val="00A02374"/>
    <w:rsid w:val="00A23E17"/>
    <w:rsid w:val="00A37B7B"/>
    <w:rsid w:val="00A71D4D"/>
    <w:rsid w:val="00AC4E7A"/>
    <w:rsid w:val="00AD27E2"/>
    <w:rsid w:val="00AD2C49"/>
    <w:rsid w:val="00AD49ED"/>
    <w:rsid w:val="00B04A07"/>
    <w:rsid w:val="00B13077"/>
    <w:rsid w:val="00B3479F"/>
    <w:rsid w:val="00B41087"/>
    <w:rsid w:val="00B4207C"/>
    <w:rsid w:val="00B42C9F"/>
    <w:rsid w:val="00B4458A"/>
    <w:rsid w:val="00B52269"/>
    <w:rsid w:val="00B919B7"/>
    <w:rsid w:val="00BA3A58"/>
    <w:rsid w:val="00BB0A1E"/>
    <w:rsid w:val="00BC74DF"/>
    <w:rsid w:val="00BE0355"/>
    <w:rsid w:val="00BE624C"/>
    <w:rsid w:val="00BE7B6C"/>
    <w:rsid w:val="00C00F09"/>
    <w:rsid w:val="00C05708"/>
    <w:rsid w:val="00C311C9"/>
    <w:rsid w:val="00C60319"/>
    <w:rsid w:val="00C648CD"/>
    <w:rsid w:val="00C71DD0"/>
    <w:rsid w:val="00C72E1E"/>
    <w:rsid w:val="00C73F9A"/>
    <w:rsid w:val="00CA798D"/>
    <w:rsid w:val="00CC38AA"/>
    <w:rsid w:val="00CC4342"/>
    <w:rsid w:val="00CF1AFD"/>
    <w:rsid w:val="00D52020"/>
    <w:rsid w:val="00D52707"/>
    <w:rsid w:val="00D62A72"/>
    <w:rsid w:val="00D63E3F"/>
    <w:rsid w:val="00D652E7"/>
    <w:rsid w:val="00D76901"/>
    <w:rsid w:val="00D81163"/>
    <w:rsid w:val="00D91C33"/>
    <w:rsid w:val="00DC459E"/>
    <w:rsid w:val="00E125F3"/>
    <w:rsid w:val="00E53A4E"/>
    <w:rsid w:val="00E73F08"/>
    <w:rsid w:val="00E92C4C"/>
    <w:rsid w:val="00E96025"/>
    <w:rsid w:val="00EA6935"/>
    <w:rsid w:val="00EB5019"/>
    <w:rsid w:val="00F2631F"/>
    <w:rsid w:val="00F34CDB"/>
    <w:rsid w:val="00F608A3"/>
    <w:rsid w:val="00F663E6"/>
    <w:rsid w:val="00F8479A"/>
    <w:rsid w:val="00F979D7"/>
    <w:rsid w:val="00FB3165"/>
    <w:rsid w:val="00FC0FEE"/>
    <w:rsid w:val="00FD5EB2"/>
    <w:rsid w:val="00FE11A0"/>
    <w:rsid w:val="00FE1D10"/>
    <w:rsid w:val="00FF6E4A"/>
    <w:rsid w:val="608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/>
    <w:lsdException w:name="footer" w:uiPriority="99"/>
    <w:lsdException w:name="caption" w:semiHidden="1" w:unhideWhenUsed="1" w:qFormat="1"/>
    <w:lsdException w:name="annotation reference" w:uiPriority="99" w:unhideWhenUsed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semiHidden="1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qFormat/>
    <w:rsid w:val="003E08AA"/>
    <w:pPr>
      <w:spacing w:before="100" w:beforeAutospacing="1" w:after="100" w:afterAutospacing="1"/>
      <w:jc w:val="both"/>
      <w:outlineLvl w:val="2"/>
    </w:pPr>
    <w:rPr>
      <w:rFonts w:ascii="Verdana" w:eastAsia="Times New Roman" w:hAnsi="Verdana"/>
      <w:color w:val="000000"/>
      <w:sz w:val="22"/>
      <w:szCs w:val="22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</w:style>
  <w:style w:type="character" w:styleId="Pogrubienie">
    <w:name w:val="Strong"/>
    <w:qFormat/>
    <w:rPr>
      <w:b/>
      <w:bCs/>
    </w:rPr>
  </w:style>
  <w:style w:type="character" w:styleId="Numerstrony">
    <w:name w:val="page number"/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uiPriority w:val="99"/>
    <w:unhideWhenUsed/>
    <w:rPr>
      <w:strike w:val="0"/>
      <w:dstrike w:val="0"/>
      <w:color w:val="03337B"/>
      <w:u w:val="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Pr>
      <w:rFonts w:ascii="Calibri" w:eastAsia="Calibri" w:hAnsi="Calibri"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BA3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3E08AA"/>
    <w:rPr>
      <w:rFonts w:ascii="Verdana" w:eastAsia="Times New Roman" w:hAnsi="Verdana"/>
      <w:color w:val="000000"/>
      <w:sz w:val="22"/>
      <w:szCs w:val="22"/>
      <w:lang/>
    </w:rPr>
  </w:style>
  <w:style w:type="paragraph" w:styleId="Tekstpodstawowy">
    <w:name w:val="Body Text"/>
    <w:basedOn w:val="Normalny"/>
    <w:link w:val="TekstpodstawowyZnak"/>
    <w:rsid w:val="003E08AA"/>
    <w:pPr>
      <w:jc w:val="both"/>
    </w:pPr>
    <w:rPr>
      <w:rFonts w:eastAsia="Times New Roman"/>
      <w:sz w:val="28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3E08AA"/>
    <w:rPr>
      <w:rFonts w:eastAsia="Times New Roman"/>
      <w:sz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4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7759</CharactersWithSpaces>
  <SharedDoc>false</SharedDoc>
  <HLinks>
    <vt:vector size="6" baseType="variant">
      <vt:variant>
        <vt:i4>5439542</vt:i4>
      </vt:variant>
      <vt:variant>
        <vt:i4>0</vt:i4>
      </vt:variant>
      <vt:variant>
        <vt:i4>0</vt:i4>
      </vt:variant>
      <vt:variant>
        <vt:i4>5</vt:i4>
      </vt:variant>
      <vt:variant>
        <vt:lpwstr>mailto:inspektor@cbi4.pl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Mazurki</cp:lastModifiedBy>
  <cp:revision>2</cp:revision>
  <cp:lastPrinted>2019-02-18T11:11:00Z</cp:lastPrinted>
  <dcterms:created xsi:type="dcterms:W3CDTF">2019-02-19T07:46:00Z</dcterms:created>
  <dcterms:modified xsi:type="dcterms:W3CDTF">2019-02-19T07:46:00Z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